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11376C29" w:rsidR="00B843DF" w:rsidRDefault="00B843DF" w:rsidP="00B843DF">
      <w:r>
        <w:t>OpenGL je pouze specifikace, implementovaná výrobci grafických karet. Implementace je napsaná v jazyce C. A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t xml:space="preserve"> OpenGL (Zdroj).</w:t>
      </w:r>
    </w:p>
    <w:p w14:paraId="10E3A258" w14:textId="77777777" w:rsidR="00B843DF" w:rsidRDefault="00B843DF" w:rsidP="00B843DF">
      <w:r>
        <w:t xml:space="preserve">(Zdroj: </w:t>
      </w:r>
      <w:r w:rsidRPr="00457F21">
        <w:t>https://learnopengl.com/Getting-started/Creating-a-window</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3"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9AA51AA" w:rsidR="00B843DF" w:rsidRDefault="00B843DF" w:rsidP="00B843DF">
      <w:r>
        <w:t xml:space="preserve">K programování shaderů byl zvolen </w:t>
      </w:r>
      <w:r w:rsidRPr="001B109F">
        <w:t>OpenGL Shading Language</w:t>
      </w:r>
      <w:r>
        <w:t xml:space="preserve"> – GLSL, jakožto hlavní jazyk určený pro OpenGL nevyžaduje žádné extenze.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4"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kvateriony,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Další knihovnou je stb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anchor="L20"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Perlinův šum implementovaný knihovnou </w:t>
      </w:r>
      <w:r w:rsidRPr="00FA7728">
        <w:t>siv::PerlinNoise</w:t>
      </w:r>
      <w:r>
        <w:t xml:space="preserve"> (zdroj).</w:t>
      </w:r>
      <w:r w:rsidR="00167319">
        <w:t xml:space="preserve"> Knihovna </w:t>
      </w:r>
      <w:r w:rsidR="00C657DA">
        <w:t>dokáže generovat 1D, 2D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r>
        <w:rPr>
          <w:i/>
          <w:iCs/>
        </w:rPr>
        <w:t>GameObjectFactory</w:t>
      </w:r>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E7DAB09"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shading language (GLSL).</w:t>
      </w:r>
    </w:p>
    <w:p w14:paraId="39D1E89A" w14:textId="77777777" w:rsidR="00B5559A" w:rsidRDefault="00B5559A" w:rsidP="00B5559A">
      <w:r>
        <w:t xml:space="preserve">(Zdroj: </w:t>
      </w:r>
      <w:hyperlink r:id="rId18"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TODO: nutnost spritesheetu</w:t>
      </w:r>
      <w:r>
        <w:rPr>
          <w:b/>
          <w:bCs/>
        </w:rPr>
        <w:br/>
        <w:t xml:space="preserve">Maximální počet texturovacích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0FF7D6F4" w:rsidR="00E134E7" w:rsidRDefault="00B06E67" w:rsidP="00E134E7">
      <w:pPr>
        <w:pStyle w:val="Heading2"/>
      </w:pPr>
      <w:r>
        <w:t>Vykreslování</w:t>
      </w:r>
      <w:r w:rsidR="00E134E7">
        <w:t xml:space="preserve"> scény</w:t>
      </w:r>
    </w:p>
    <w:p w14:paraId="31FE0F88" w14:textId="072C9DCA" w:rsidR="00C75A2F" w:rsidRPr="00C75A2F" w:rsidRDefault="00C75A2F" w:rsidP="00C75A2F">
      <w:r>
        <w:t xml:space="preserve">V každém snímku je scéna </w:t>
      </w:r>
      <w:r>
        <w:t xml:space="preserve">vykreslena </w:t>
      </w:r>
      <w:r>
        <w:t>pomocí série za sebou jdoucích vykreslovacích příkazů OpenGL.</w:t>
      </w:r>
      <w:r w:rsidR="00A8130A">
        <w:t xml:space="preserve"> </w:t>
      </w:r>
      <w:r w:rsidR="002A02E3">
        <w:t xml:space="preserve">Každý z nich upraví hodnotu pixelů výstupního </w:t>
      </w:r>
      <w:r w:rsidR="00E81979">
        <w:t>bufferu</w:t>
      </w:r>
      <w:r w:rsidR="002A02E3">
        <w:t>, jejich přepsáním nebo smícháním současné a</w:t>
      </w:r>
      <w:r w:rsidR="008E57D2">
        <w:rPr>
          <w:lang w:val="en-US"/>
        </w:rPr>
        <w:t>~</w:t>
      </w:r>
      <w:r w:rsidR="002A02E3">
        <w:t xml:space="preserve">nové barvy. </w:t>
      </w:r>
      <w:r w:rsidR="00A8130A">
        <w:t>Před každým vykreslovacím příkazem je potřeba nastavit stav OpenGL podle dat, kter</w:t>
      </w:r>
      <w:r w:rsidR="00B63787">
        <w:t>á</w:t>
      </w:r>
      <w:r w:rsidR="00A8130A">
        <w:t xml:space="preserve"> se mají aktuálně vykreslit. </w:t>
      </w:r>
      <w:r w:rsidR="006E4E30">
        <w:t>Před vykreslením může taktéž dojít ke změně použitého shaderu nebo výstupního bufferu</w:t>
      </w:r>
      <w:r w:rsidR="00A97365">
        <w:t xml:space="preserve"> (vykreslení mimo obrazovku)</w:t>
      </w:r>
      <w:r w:rsidR="006E4E30">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21"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4"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0E4B7A"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0E4B7A"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0E4B7A"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8A5C3" w14:textId="77777777" w:rsidR="000E4B7A" w:rsidRDefault="000E4B7A" w:rsidP="002F6E25">
      <w:pPr>
        <w:spacing w:after="0" w:line="240" w:lineRule="auto"/>
      </w:pPr>
      <w:r>
        <w:separator/>
      </w:r>
    </w:p>
  </w:endnote>
  <w:endnote w:type="continuationSeparator" w:id="0">
    <w:p w14:paraId="5B3B1E36" w14:textId="77777777" w:rsidR="000E4B7A" w:rsidRDefault="000E4B7A"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2EA5F" w14:textId="77777777" w:rsidR="000E4B7A" w:rsidRDefault="000E4B7A" w:rsidP="002F6E25">
      <w:pPr>
        <w:spacing w:after="0" w:line="240" w:lineRule="auto"/>
      </w:pPr>
      <w:r>
        <w:separator/>
      </w:r>
    </w:p>
  </w:footnote>
  <w:footnote w:type="continuationSeparator" w:id="0">
    <w:p w14:paraId="1D46C61C" w14:textId="77777777" w:rsidR="000E4B7A" w:rsidRDefault="000E4B7A"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384C"/>
    <w:rsid w:val="00046379"/>
    <w:rsid w:val="0004702C"/>
    <w:rsid w:val="0005133A"/>
    <w:rsid w:val="00053188"/>
    <w:rsid w:val="0006102D"/>
    <w:rsid w:val="00061216"/>
    <w:rsid w:val="00064340"/>
    <w:rsid w:val="000716E1"/>
    <w:rsid w:val="000720D6"/>
    <w:rsid w:val="0007620B"/>
    <w:rsid w:val="000835DD"/>
    <w:rsid w:val="0008776B"/>
    <w:rsid w:val="00090F51"/>
    <w:rsid w:val="00092718"/>
    <w:rsid w:val="000927FE"/>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4B7A"/>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2095"/>
    <w:rsid w:val="001848D6"/>
    <w:rsid w:val="001876A5"/>
    <w:rsid w:val="001916E7"/>
    <w:rsid w:val="00192979"/>
    <w:rsid w:val="00195181"/>
    <w:rsid w:val="001A67BE"/>
    <w:rsid w:val="001A742E"/>
    <w:rsid w:val="001A76AE"/>
    <w:rsid w:val="001B0F27"/>
    <w:rsid w:val="001B109F"/>
    <w:rsid w:val="001B1690"/>
    <w:rsid w:val="001B2516"/>
    <w:rsid w:val="001B2DD9"/>
    <w:rsid w:val="001B5F0E"/>
    <w:rsid w:val="001B63D0"/>
    <w:rsid w:val="001C2124"/>
    <w:rsid w:val="001C47DD"/>
    <w:rsid w:val="001E0148"/>
    <w:rsid w:val="001E0329"/>
    <w:rsid w:val="001E039B"/>
    <w:rsid w:val="001E60D3"/>
    <w:rsid w:val="001E7B42"/>
    <w:rsid w:val="001F33F4"/>
    <w:rsid w:val="001F464D"/>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451B"/>
    <w:rsid w:val="00277333"/>
    <w:rsid w:val="00277861"/>
    <w:rsid w:val="00281528"/>
    <w:rsid w:val="0028440E"/>
    <w:rsid w:val="00287E10"/>
    <w:rsid w:val="0029037E"/>
    <w:rsid w:val="00290CBD"/>
    <w:rsid w:val="00294462"/>
    <w:rsid w:val="0029648E"/>
    <w:rsid w:val="002A02E3"/>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1F5B"/>
    <w:rsid w:val="003F28D4"/>
    <w:rsid w:val="003F2C90"/>
    <w:rsid w:val="003F4848"/>
    <w:rsid w:val="003F747A"/>
    <w:rsid w:val="00405CAC"/>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C7A"/>
    <w:rsid w:val="0045729D"/>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B7122"/>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E30"/>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57D2"/>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70E"/>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130A"/>
    <w:rsid w:val="00A857A5"/>
    <w:rsid w:val="00A86B04"/>
    <w:rsid w:val="00A905FC"/>
    <w:rsid w:val="00A91709"/>
    <w:rsid w:val="00A9359E"/>
    <w:rsid w:val="00A95CB2"/>
    <w:rsid w:val="00A9607D"/>
    <w:rsid w:val="00A962C9"/>
    <w:rsid w:val="00A97365"/>
    <w:rsid w:val="00AA0342"/>
    <w:rsid w:val="00AA0C06"/>
    <w:rsid w:val="00AA23B8"/>
    <w:rsid w:val="00AA3933"/>
    <w:rsid w:val="00AA4038"/>
    <w:rsid w:val="00AA444F"/>
    <w:rsid w:val="00AA621B"/>
    <w:rsid w:val="00AB01DF"/>
    <w:rsid w:val="00AB4E1E"/>
    <w:rsid w:val="00AC2001"/>
    <w:rsid w:val="00AC57F6"/>
    <w:rsid w:val="00AC71CD"/>
    <w:rsid w:val="00AD0555"/>
    <w:rsid w:val="00AD0926"/>
    <w:rsid w:val="00AD25E7"/>
    <w:rsid w:val="00AD2E0D"/>
    <w:rsid w:val="00AD3243"/>
    <w:rsid w:val="00AD43E1"/>
    <w:rsid w:val="00AD4F5E"/>
    <w:rsid w:val="00AD5824"/>
    <w:rsid w:val="00AD5F34"/>
    <w:rsid w:val="00AE0774"/>
    <w:rsid w:val="00AE3FF2"/>
    <w:rsid w:val="00AF2A33"/>
    <w:rsid w:val="00AF691D"/>
    <w:rsid w:val="00AF7FF0"/>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3787"/>
    <w:rsid w:val="00B640E7"/>
    <w:rsid w:val="00B670A5"/>
    <w:rsid w:val="00B713C7"/>
    <w:rsid w:val="00B74757"/>
    <w:rsid w:val="00B80010"/>
    <w:rsid w:val="00B83B0C"/>
    <w:rsid w:val="00B843DF"/>
    <w:rsid w:val="00B87576"/>
    <w:rsid w:val="00B91E1B"/>
    <w:rsid w:val="00BA0597"/>
    <w:rsid w:val="00BA0C61"/>
    <w:rsid w:val="00BA2C61"/>
    <w:rsid w:val="00BB0D3C"/>
    <w:rsid w:val="00BB3718"/>
    <w:rsid w:val="00BB471A"/>
    <w:rsid w:val="00BB4F4D"/>
    <w:rsid w:val="00BB7271"/>
    <w:rsid w:val="00BC66D2"/>
    <w:rsid w:val="00BC7079"/>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8F6"/>
    <w:rsid w:val="00C51903"/>
    <w:rsid w:val="00C53301"/>
    <w:rsid w:val="00C57C6B"/>
    <w:rsid w:val="00C61A12"/>
    <w:rsid w:val="00C632D4"/>
    <w:rsid w:val="00C64D98"/>
    <w:rsid w:val="00C6524A"/>
    <w:rsid w:val="00C657BE"/>
    <w:rsid w:val="00C657DA"/>
    <w:rsid w:val="00C75A2F"/>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0308"/>
    <w:rsid w:val="00CD5064"/>
    <w:rsid w:val="00CD5996"/>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1979"/>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578AB"/>
    <w:rsid w:val="00F614F4"/>
    <w:rsid w:val="00F65614"/>
    <w:rsid w:val="00F65DE2"/>
    <w:rsid w:val="00F67158"/>
    <w:rsid w:val="00F70195"/>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OpenGL_Loading_Library" TargetMode="External"/><Relationship Id="rId18" Type="http://schemas.openxmlformats.org/officeDocument/2006/relationships/hyperlink" Target="https://learnopengl.com/Getting-started/Hello-Triangle" TargetMode="External"/><Relationship Id="rId26" Type="http://schemas.openxmlformats.org/officeDocument/2006/relationships/hyperlink" Target="https://learnopengl.com/Lighting/Basic-Lighting" TargetMode="External"/><Relationship Id="rId39" Type="http://schemas.openxmlformats.org/officeDocument/2006/relationships/hyperlink" Target="https://www.khronos.org/registry/OpenGL-Refpages/gl4/html/glTexImage3D.xhtml" TargetMode="External"/><Relationship Id="rId21" Type="http://schemas.openxmlformats.org/officeDocument/2006/relationships/hyperlink" Target="https://learnopengl.com/Advanced-OpenGL/Face-culling"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Tessellation"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www.khronos.org/opengl/wiki/OpenGL_Shading_Languag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fontTable" Target="fontTable.xm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19707</TotalTime>
  <Pages>45</Pages>
  <Words>10469</Words>
  <Characters>59675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654</cp:revision>
  <dcterms:created xsi:type="dcterms:W3CDTF">2021-11-02T13:27:00Z</dcterms:created>
  <dcterms:modified xsi:type="dcterms:W3CDTF">2022-04-02T12:46:00Z</dcterms:modified>
</cp:coreProperties>
</file>